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8640" w:type="dxa"/>
        <w:tblInd w:w="-5" w:type="dxa"/>
        <w:tblLook w:val="04A0" w:firstRow="1" w:lastRow="0" w:firstColumn="1" w:lastColumn="0" w:noHBand="0" w:noVBand="1"/>
      </w:tblPr>
      <w:tblGrid>
        <w:gridCol w:w="681"/>
        <w:gridCol w:w="4009"/>
        <w:gridCol w:w="19"/>
        <w:gridCol w:w="539"/>
        <w:gridCol w:w="19"/>
        <w:gridCol w:w="485"/>
        <w:gridCol w:w="19"/>
        <w:gridCol w:w="604"/>
        <w:gridCol w:w="19"/>
        <w:gridCol w:w="2246"/>
      </w:tblGrid>
      <w:tr w:rsidR="00E46245" w:rsidRPr="00E46245" w:rsidTr="00E46245">
        <w:tc>
          <w:tcPr>
            <w:tcW w:w="8640" w:type="dxa"/>
            <w:gridSpan w:val="10"/>
            <w:shd w:val="clear" w:color="auto" w:fill="8064A2" w:themeFill="accent4"/>
          </w:tcPr>
          <w:p w:rsidR="00E46245" w:rsidRPr="00E46245" w:rsidRDefault="00E46245" w:rsidP="00BF28AF">
            <w:pPr>
              <w:pStyle w:val="t"/>
              <w:jc w:val="center"/>
              <w:rPr>
                <w:rFonts w:asciiTheme="minorHAnsi" w:hAnsiTheme="minorHAnsi"/>
                <w:b/>
                <w:color w:val="FFFFFF" w:themeColor="background1"/>
                <w:sz w:val="28"/>
                <w:szCs w:val="28"/>
              </w:rPr>
            </w:pPr>
            <w:r w:rsidRPr="00E46245">
              <w:rPr>
                <w:rFonts w:asciiTheme="minorHAnsi" w:hAnsiTheme="minorHAnsi"/>
                <w:b/>
                <w:color w:val="FFFFFF" w:themeColor="background1"/>
                <w:sz w:val="28"/>
                <w:szCs w:val="28"/>
              </w:rPr>
              <w:t>Spill Prevention, Control and Countermeasure Plan Checklist</w:t>
            </w:r>
          </w:p>
        </w:tc>
      </w:tr>
      <w:tr w:rsidR="00D13774" w:rsidRPr="00BF28AF" w:rsidTr="00BF28AF">
        <w:tc>
          <w:tcPr>
            <w:tcW w:w="681" w:type="dxa"/>
          </w:tcPr>
          <w:p w:rsidR="00D13774" w:rsidRPr="00BF28AF" w:rsidRDefault="00BA252E" w:rsidP="00BF28AF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F28AF">
              <w:rPr>
                <w:rFonts w:cs="Times New Roman"/>
                <w:b/>
                <w:sz w:val="24"/>
                <w:szCs w:val="24"/>
              </w:rPr>
              <w:t>No.</w:t>
            </w:r>
          </w:p>
        </w:tc>
        <w:tc>
          <w:tcPr>
            <w:tcW w:w="4028" w:type="dxa"/>
            <w:gridSpan w:val="2"/>
          </w:tcPr>
          <w:p w:rsidR="00D13774" w:rsidRPr="00BF28AF" w:rsidRDefault="00BF28AF" w:rsidP="00BF28AF">
            <w:pPr>
              <w:tabs>
                <w:tab w:val="left" w:pos="0"/>
              </w:tabs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Assessment Items</w:t>
            </w:r>
          </w:p>
        </w:tc>
        <w:tc>
          <w:tcPr>
            <w:tcW w:w="558" w:type="dxa"/>
            <w:gridSpan w:val="2"/>
          </w:tcPr>
          <w:p w:rsidR="00D13774" w:rsidRPr="00BF28AF" w:rsidRDefault="00BF28AF" w:rsidP="00BF28AF">
            <w:pPr>
              <w:pStyle w:val="t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BF28AF">
              <w:rPr>
                <w:rFonts w:asciiTheme="minorHAnsi" w:hAnsiTheme="minorHAnsi"/>
                <w:b/>
                <w:sz w:val="24"/>
                <w:szCs w:val="24"/>
              </w:rPr>
              <w:t>Y</w:t>
            </w:r>
            <w:r w:rsidR="00D13774" w:rsidRPr="00BF28AF">
              <w:rPr>
                <w:rFonts w:asciiTheme="minorHAnsi" w:hAnsiTheme="minorHAnsi"/>
                <w:b/>
                <w:sz w:val="24"/>
                <w:szCs w:val="24"/>
              </w:rPr>
              <w:t>es</w:t>
            </w:r>
          </w:p>
        </w:tc>
        <w:tc>
          <w:tcPr>
            <w:tcW w:w="504" w:type="dxa"/>
            <w:gridSpan w:val="2"/>
          </w:tcPr>
          <w:p w:rsidR="00D13774" w:rsidRPr="00BF28AF" w:rsidRDefault="00BF28AF" w:rsidP="00BF28AF">
            <w:pPr>
              <w:pStyle w:val="t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BF28AF">
              <w:rPr>
                <w:rFonts w:asciiTheme="minorHAnsi" w:hAnsiTheme="minorHAnsi"/>
                <w:b/>
                <w:sz w:val="24"/>
                <w:szCs w:val="24"/>
              </w:rPr>
              <w:t>N</w:t>
            </w:r>
            <w:r w:rsidR="00D13774" w:rsidRPr="00BF28AF">
              <w:rPr>
                <w:rFonts w:asciiTheme="minorHAnsi" w:hAnsiTheme="minorHAnsi"/>
                <w:b/>
                <w:sz w:val="24"/>
                <w:szCs w:val="24"/>
              </w:rPr>
              <w:t>o</w:t>
            </w:r>
          </w:p>
        </w:tc>
        <w:tc>
          <w:tcPr>
            <w:tcW w:w="623" w:type="dxa"/>
            <w:gridSpan w:val="2"/>
          </w:tcPr>
          <w:p w:rsidR="00D13774" w:rsidRPr="00BF28AF" w:rsidRDefault="00BF28AF" w:rsidP="00BF28AF">
            <w:pPr>
              <w:pStyle w:val="t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BF28AF">
              <w:rPr>
                <w:rFonts w:asciiTheme="minorHAnsi" w:hAnsiTheme="minorHAnsi"/>
                <w:b/>
                <w:sz w:val="24"/>
                <w:szCs w:val="24"/>
              </w:rPr>
              <w:t>N</w:t>
            </w:r>
            <w:r w:rsidR="00D13774" w:rsidRPr="00BF28AF">
              <w:rPr>
                <w:rFonts w:asciiTheme="minorHAnsi" w:hAnsiTheme="minorHAnsi"/>
                <w:b/>
                <w:sz w:val="24"/>
                <w:szCs w:val="24"/>
              </w:rPr>
              <w:t>/</w:t>
            </w:r>
            <w:r w:rsidRPr="00BF28AF">
              <w:rPr>
                <w:rFonts w:asciiTheme="minorHAnsi" w:hAnsiTheme="minorHAnsi"/>
                <w:b/>
                <w:sz w:val="24"/>
                <w:szCs w:val="24"/>
              </w:rPr>
              <w:t>A</w:t>
            </w:r>
          </w:p>
        </w:tc>
        <w:tc>
          <w:tcPr>
            <w:tcW w:w="2246" w:type="dxa"/>
          </w:tcPr>
          <w:p w:rsidR="00D13774" w:rsidRPr="00BF28AF" w:rsidRDefault="00BA252E" w:rsidP="00BF28AF">
            <w:pPr>
              <w:pStyle w:val="t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BF28AF">
              <w:rPr>
                <w:rFonts w:asciiTheme="minorHAnsi" w:hAnsiTheme="minorHAnsi"/>
                <w:b/>
                <w:sz w:val="24"/>
                <w:szCs w:val="24"/>
              </w:rPr>
              <w:t>C</w:t>
            </w:r>
            <w:r w:rsidR="00D13774" w:rsidRPr="00BF28AF">
              <w:rPr>
                <w:rFonts w:asciiTheme="minorHAnsi" w:hAnsiTheme="minorHAnsi"/>
                <w:b/>
                <w:sz w:val="24"/>
                <w:szCs w:val="24"/>
              </w:rPr>
              <w:t>omments</w:t>
            </w:r>
          </w:p>
        </w:tc>
      </w:tr>
      <w:tr w:rsidR="00BA252E" w:rsidRPr="00C6432F" w:rsidTr="00BF28AF">
        <w:tc>
          <w:tcPr>
            <w:tcW w:w="681" w:type="dxa"/>
          </w:tcPr>
          <w:p w:rsidR="00BA252E" w:rsidRPr="00C6432F" w:rsidRDefault="00BA252E" w:rsidP="00BA252E">
            <w:pPr>
              <w:pStyle w:val="t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>1</w:t>
            </w:r>
            <w:r>
              <w:rPr>
                <w:rFonts w:asciiTheme="minorHAnsi" w:hAnsiTheme="minorHAnsi"/>
              </w:rPr>
              <w:t>.</w:t>
            </w:r>
          </w:p>
        </w:tc>
        <w:tc>
          <w:tcPr>
            <w:tcW w:w="4028" w:type="dxa"/>
            <w:gridSpan w:val="2"/>
          </w:tcPr>
          <w:p w:rsidR="00BA252E" w:rsidRPr="00C6432F" w:rsidRDefault="00BA252E" w:rsidP="00BA252E">
            <w:pPr>
              <w:pStyle w:val="t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>Is greater than 1,320 gallons of oil in above ground containers, or more than 42,000 gallons in underground storage tanks stored onsite?</w:t>
            </w:r>
          </w:p>
        </w:tc>
        <w:sdt>
          <w:sdtPr>
            <w:rPr>
              <w:b/>
              <w:spacing w:val="-2"/>
              <w:sz w:val="26"/>
              <w:szCs w:val="26"/>
            </w:rPr>
            <w:id w:val="-15273282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58" w:type="dxa"/>
                <w:gridSpan w:val="2"/>
                <w:vAlign w:val="center"/>
              </w:tcPr>
              <w:p w:rsidR="00BA252E" w:rsidRDefault="007E3B05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b/>
              <w:spacing w:val="-2"/>
              <w:sz w:val="26"/>
              <w:szCs w:val="26"/>
            </w:rPr>
            <w:id w:val="16512403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04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b/>
              <w:spacing w:val="-2"/>
              <w:sz w:val="26"/>
              <w:szCs w:val="26"/>
            </w:rPr>
            <w:id w:val="9515947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2246" w:type="dxa"/>
          </w:tcPr>
          <w:p w:rsidR="00BA252E" w:rsidRPr="00C6432F" w:rsidRDefault="00BA252E" w:rsidP="00BA252E">
            <w:pPr>
              <w:rPr>
                <w:rFonts w:cs="Times New Roman"/>
              </w:rPr>
            </w:pPr>
          </w:p>
        </w:tc>
      </w:tr>
      <w:tr w:rsidR="00BA252E" w:rsidRPr="00C6432F" w:rsidTr="00BF28AF">
        <w:tc>
          <w:tcPr>
            <w:tcW w:w="681" w:type="dxa"/>
          </w:tcPr>
          <w:p w:rsidR="00BA252E" w:rsidRPr="00C6432F" w:rsidRDefault="00BA252E" w:rsidP="00BA252E">
            <w:pPr>
              <w:pStyle w:val="t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>2</w:t>
            </w:r>
            <w:r>
              <w:rPr>
                <w:rFonts w:asciiTheme="minorHAnsi" w:hAnsiTheme="minorHAnsi"/>
              </w:rPr>
              <w:t>.</w:t>
            </w:r>
          </w:p>
        </w:tc>
        <w:tc>
          <w:tcPr>
            <w:tcW w:w="4028" w:type="dxa"/>
            <w:gridSpan w:val="2"/>
          </w:tcPr>
          <w:p w:rsidR="00BA252E" w:rsidRPr="00C6432F" w:rsidRDefault="00BA252E" w:rsidP="00BA252E">
            <w:pPr>
              <w:pStyle w:val="t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>Is the SPCC available onsite for each location where oil is stored?</w:t>
            </w:r>
          </w:p>
        </w:tc>
        <w:sdt>
          <w:sdtPr>
            <w:rPr>
              <w:b/>
              <w:spacing w:val="-2"/>
              <w:sz w:val="26"/>
              <w:szCs w:val="26"/>
            </w:rPr>
            <w:id w:val="-18752956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58" w:type="dxa"/>
                <w:gridSpan w:val="2"/>
                <w:vAlign w:val="center"/>
              </w:tcPr>
              <w:p w:rsidR="00BA252E" w:rsidRDefault="00083751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b/>
              <w:spacing w:val="-2"/>
              <w:sz w:val="26"/>
              <w:szCs w:val="26"/>
            </w:rPr>
            <w:id w:val="-18000608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04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b/>
              <w:spacing w:val="-2"/>
              <w:sz w:val="26"/>
              <w:szCs w:val="26"/>
            </w:rPr>
            <w:id w:val="-935597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2"/>
                <w:vAlign w:val="center"/>
              </w:tcPr>
              <w:p w:rsidR="00BA252E" w:rsidRDefault="002B1FCA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2246" w:type="dxa"/>
          </w:tcPr>
          <w:p w:rsidR="00BA252E" w:rsidRPr="00C6432F" w:rsidRDefault="00BA252E" w:rsidP="00BA252E">
            <w:pPr>
              <w:rPr>
                <w:rFonts w:cs="Times New Roman"/>
              </w:rPr>
            </w:pPr>
          </w:p>
        </w:tc>
      </w:tr>
      <w:tr w:rsidR="00BA252E" w:rsidRPr="00C6432F" w:rsidTr="00BF28AF">
        <w:tc>
          <w:tcPr>
            <w:tcW w:w="681" w:type="dxa"/>
          </w:tcPr>
          <w:p w:rsidR="00BA252E" w:rsidRPr="00C6432F" w:rsidRDefault="00BA252E" w:rsidP="00BA252E">
            <w:pPr>
              <w:pStyle w:val="t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>3</w:t>
            </w:r>
            <w:r>
              <w:rPr>
                <w:rFonts w:asciiTheme="minorHAnsi" w:hAnsiTheme="minorHAnsi"/>
              </w:rPr>
              <w:t>.</w:t>
            </w:r>
          </w:p>
        </w:tc>
        <w:tc>
          <w:tcPr>
            <w:tcW w:w="4028" w:type="dxa"/>
            <w:gridSpan w:val="2"/>
          </w:tcPr>
          <w:p w:rsidR="00BA252E" w:rsidRPr="00C6432F" w:rsidRDefault="00BA252E" w:rsidP="00BA252E">
            <w:pPr>
              <w:pStyle w:val="t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>Is the plan reviewed at least once every five years?</w:t>
            </w:r>
          </w:p>
        </w:tc>
        <w:sdt>
          <w:sdtPr>
            <w:rPr>
              <w:b/>
              <w:spacing w:val="-2"/>
              <w:sz w:val="26"/>
              <w:szCs w:val="26"/>
            </w:rPr>
            <w:id w:val="-19472252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58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b/>
              <w:spacing w:val="-2"/>
              <w:sz w:val="26"/>
              <w:szCs w:val="26"/>
            </w:rPr>
            <w:id w:val="-543307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04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b/>
              <w:spacing w:val="-2"/>
              <w:sz w:val="26"/>
              <w:szCs w:val="26"/>
            </w:rPr>
            <w:id w:val="6375376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2246" w:type="dxa"/>
          </w:tcPr>
          <w:p w:rsidR="00BA252E" w:rsidRPr="00C6432F" w:rsidRDefault="00BA252E" w:rsidP="00BA252E">
            <w:pPr>
              <w:rPr>
                <w:rFonts w:cs="Times New Roman"/>
              </w:rPr>
            </w:pPr>
          </w:p>
        </w:tc>
      </w:tr>
      <w:tr w:rsidR="00BA252E" w:rsidRPr="00C6432F" w:rsidTr="00BF28AF">
        <w:tc>
          <w:tcPr>
            <w:tcW w:w="681" w:type="dxa"/>
          </w:tcPr>
          <w:p w:rsidR="00BA252E" w:rsidRPr="00C6432F" w:rsidRDefault="00BA252E" w:rsidP="00BA252E">
            <w:pPr>
              <w:pStyle w:val="t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>4</w:t>
            </w:r>
            <w:r>
              <w:rPr>
                <w:rFonts w:asciiTheme="minorHAnsi" w:hAnsiTheme="minorHAnsi"/>
              </w:rPr>
              <w:t>.</w:t>
            </w:r>
          </w:p>
        </w:tc>
        <w:tc>
          <w:tcPr>
            <w:tcW w:w="4028" w:type="dxa"/>
            <w:gridSpan w:val="2"/>
          </w:tcPr>
          <w:p w:rsidR="00BA252E" w:rsidRPr="00C6432F" w:rsidRDefault="00BA252E" w:rsidP="00BA252E">
            <w:pPr>
              <w:pStyle w:val="t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>Is the plan amended within 6-months of any change which affects the Facility’s potential to discharge oil?</w:t>
            </w:r>
          </w:p>
        </w:tc>
        <w:sdt>
          <w:sdtPr>
            <w:rPr>
              <w:b/>
              <w:spacing w:val="-2"/>
              <w:sz w:val="26"/>
              <w:szCs w:val="26"/>
            </w:rPr>
            <w:id w:val="10131078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58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b/>
              <w:spacing w:val="-2"/>
              <w:sz w:val="26"/>
              <w:szCs w:val="26"/>
            </w:rPr>
            <w:id w:val="-8935860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04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b/>
              <w:spacing w:val="-2"/>
              <w:sz w:val="26"/>
              <w:szCs w:val="26"/>
            </w:rPr>
            <w:id w:val="-7063338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2246" w:type="dxa"/>
          </w:tcPr>
          <w:p w:rsidR="00BA252E" w:rsidRPr="00C6432F" w:rsidRDefault="00BA252E" w:rsidP="00BA252E">
            <w:pPr>
              <w:rPr>
                <w:rFonts w:cs="Times New Roman"/>
              </w:rPr>
            </w:pPr>
          </w:p>
        </w:tc>
      </w:tr>
      <w:tr w:rsidR="00BA252E" w:rsidRPr="00C6432F" w:rsidTr="00BF28AF">
        <w:tc>
          <w:tcPr>
            <w:tcW w:w="681" w:type="dxa"/>
          </w:tcPr>
          <w:p w:rsidR="00BA252E" w:rsidRPr="00C6432F" w:rsidRDefault="00BA252E" w:rsidP="00BA252E">
            <w:pPr>
              <w:pStyle w:val="t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>5</w:t>
            </w:r>
            <w:r>
              <w:rPr>
                <w:rFonts w:asciiTheme="minorHAnsi" w:hAnsiTheme="minorHAnsi"/>
              </w:rPr>
              <w:t>.</w:t>
            </w:r>
          </w:p>
        </w:tc>
        <w:tc>
          <w:tcPr>
            <w:tcW w:w="4028" w:type="dxa"/>
            <w:gridSpan w:val="2"/>
          </w:tcPr>
          <w:p w:rsidR="00BA252E" w:rsidRPr="00C6432F" w:rsidRDefault="00BA252E" w:rsidP="00BA252E">
            <w:pPr>
              <w:pStyle w:val="t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>Are amendments implemented within 6-months of the date that the plan was changed?</w:t>
            </w:r>
          </w:p>
        </w:tc>
        <w:sdt>
          <w:sdtPr>
            <w:rPr>
              <w:b/>
              <w:spacing w:val="-2"/>
              <w:sz w:val="26"/>
              <w:szCs w:val="26"/>
            </w:rPr>
            <w:id w:val="6188834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58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b/>
              <w:spacing w:val="-2"/>
              <w:sz w:val="26"/>
              <w:szCs w:val="26"/>
            </w:rPr>
            <w:id w:val="2128511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04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b/>
              <w:spacing w:val="-2"/>
              <w:sz w:val="26"/>
              <w:szCs w:val="26"/>
            </w:rPr>
            <w:id w:val="1298322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2246" w:type="dxa"/>
          </w:tcPr>
          <w:p w:rsidR="00BA252E" w:rsidRPr="00C6432F" w:rsidRDefault="00BA252E" w:rsidP="00BA252E">
            <w:pPr>
              <w:rPr>
                <w:rFonts w:cs="Times New Roman"/>
              </w:rPr>
            </w:pPr>
          </w:p>
        </w:tc>
      </w:tr>
      <w:tr w:rsidR="00BA252E" w:rsidRPr="00C6432F" w:rsidTr="00BF28AF">
        <w:tc>
          <w:tcPr>
            <w:tcW w:w="681" w:type="dxa"/>
          </w:tcPr>
          <w:p w:rsidR="00BA252E" w:rsidRPr="00C6432F" w:rsidRDefault="00BA252E" w:rsidP="00BA252E">
            <w:pPr>
              <w:pStyle w:val="t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>6</w:t>
            </w:r>
            <w:r>
              <w:rPr>
                <w:rFonts w:asciiTheme="minorHAnsi" w:hAnsiTheme="minorHAnsi"/>
              </w:rPr>
              <w:t>.</w:t>
            </w:r>
          </w:p>
        </w:tc>
        <w:tc>
          <w:tcPr>
            <w:tcW w:w="4028" w:type="dxa"/>
            <w:gridSpan w:val="2"/>
          </w:tcPr>
          <w:p w:rsidR="00BA252E" w:rsidRPr="00C6432F" w:rsidRDefault="00BA252E" w:rsidP="00BA252E">
            <w:pPr>
              <w:pStyle w:val="t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>Has management approved the plan?</w:t>
            </w:r>
          </w:p>
        </w:tc>
        <w:sdt>
          <w:sdtPr>
            <w:rPr>
              <w:b/>
              <w:spacing w:val="-2"/>
              <w:sz w:val="26"/>
              <w:szCs w:val="26"/>
            </w:rPr>
            <w:id w:val="16318238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58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b/>
              <w:spacing w:val="-2"/>
              <w:sz w:val="26"/>
              <w:szCs w:val="26"/>
            </w:rPr>
            <w:id w:val="-16265353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04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b/>
              <w:spacing w:val="-2"/>
              <w:sz w:val="26"/>
              <w:szCs w:val="26"/>
            </w:rPr>
            <w:id w:val="-1620987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2246" w:type="dxa"/>
          </w:tcPr>
          <w:p w:rsidR="00BA252E" w:rsidRPr="00C6432F" w:rsidRDefault="00BA252E" w:rsidP="00BA252E">
            <w:pPr>
              <w:rPr>
                <w:rFonts w:cs="Times New Roman"/>
              </w:rPr>
            </w:pPr>
          </w:p>
        </w:tc>
      </w:tr>
      <w:tr w:rsidR="00BA252E" w:rsidRPr="00C6432F" w:rsidTr="00BF28AF">
        <w:tc>
          <w:tcPr>
            <w:tcW w:w="681" w:type="dxa"/>
          </w:tcPr>
          <w:p w:rsidR="00BA252E" w:rsidRPr="00C6432F" w:rsidRDefault="00BA252E" w:rsidP="00BA252E">
            <w:pPr>
              <w:pStyle w:val="t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>7</w:t>
            </w:r>
            <w:r>
              <w:rPr>
                <w:rFonts w:asciiTheme="minorHAnsi" w:hAnsiTheme="minorHAnsi"/>
              </w:rPr>
              <w:t>.</w:t>
            </w:r>
          </w:p>
        </w:tc>
        <w:tc>
          <w:tcPr>
            <w:tcW w:w="4028" w:type="dxa"/>
            <w:gridSpan w:val="2"/>
          </w:tcPr>
          <w:p w:rsidR="00BA252E" w:rsidRPr="00C6432F" w:rsidRDefault="00BA252E" w:rsidP="00BA252E">
            <w:pPr>
              <w:pStyle w:val="t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>Have resources been committed to implement the plan?</w:t>
            </w:r>
          </w:p>
        </w:tc>
        <w:sdt>
          <w:sdtPr>
            <w:rPr>
              <w:b/>
              <w:spacing w:val="-2"/>
              <w:sz w:val="26"/>
              <w:szCs w:val="26"/>
            </w:rPr>
            <w:id w:val="1920593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58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b/>
              <w:spacing w:val="-2"/>
              <w:sz w:val="26"/>
              <w:szCs w:val="26"/>
            </w:rPr>
            <w:id w:val="-16171317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04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b/>
              <w:spacing w:val="-2"/>
              <w:sz w:val="26"/>
              <w:szCs w:val="26"/>
            </w:rPr>
            <w:id w:val="-11639369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2246" w:type="dxa"/>
          </w:tcPr>
          <w:p w:rsidR="00BA252E" w:rsidRPr="00C6432F" w:rsidRDefault="00BA252E" w:rsidP="00BA252E">
            <w:pPr>
              <w:rPr>
                <w:rFonts w:cs="Times New Roman"/>
              </w:rPr>
            </w:pPr>
          </w:p>
        </w:tc>
      </w:tr>
      <w:tr w:rsidR="00BA252E" w:rsidRPr="00C6432F" w:rsidTr="00BF28AF">
        <w:tc>
          <w:tcPr>
            <w:tcW w:w="681" w:type="dxa"/>
          </w:tcPr>
          <w:p w:rsidR="00BA252E" w:rsidRPr="00C6432F" w:rsidRDefault="00BA252E" w:rsidP="00BA252E">
            <w:pPr>
              <w:pStyle w:val="t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>8</w:t>
            </w:r>
            <w:r>
              <w:rPr>
                <w:rFonts w:asciiTheme="minorHAnsi" w:hAnsiTheme="minorHAnsi"/>
              </w:rPr>
              <w:t>.</w:t>
            </w:r>
          </w:p>
        </w:tc>
        <w:tc>
          <w:tcPr>
            <w:tcW w:w="4028" w:type="dxa"/>
            <w:gridSpan w:val="2"/>
          </w:tcPr>
          <w:p w:rsidR="00BA252E" w:rsidRPr="00C6432F" w:rsidRDefault="00BA252E" w:rsidP="00BA252E">
            <w:pPr>
              <w:pStyle w:val="t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>Does the plan include the following:</w:t>
            </w:r>
          </w:p>
          <w:p w:rsidR="00BA252E" w:rsidRPr="00C6432F" w:rsidRDefault="00BA252E" w:rsidP="00BA252E">
            <w:pPr>
              <w:pStyle w:val="tb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 xml:space="preserve">Prediction of potential oil discharges from equipment and storage tanks including direction, rate of flow, and total quantity that may be discharged? </w:t>
            </w:r>
          </w:p>
          <w:p w:rsidR="00BA252E" w:rsidRPr="00C6432F" w:rsidRDefault="00BA252E" w:rsidP="00BA252E">
            <w:pPr>
              <w:pStyle w:val="tb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 xml:space="preserve">Type of oil in each container and its storage capacity? </w:t>
            </w:r>
          </w:p>
          <w:p w:rsidR="00BA252E" w:rsidRPr="00C6432F" w:rsidRDefault="00BA252E" w:rsidP="00BA252E">
            <w:pPr>
              <w:pStyle w:val="tb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>Facility storm</w:t>
            </w:r>
            <w:r w:rsidR="004D626D">
              <w:rPr>
                <w:rFonts w:asciiTheme="minorHAnsi" w:hAnsiTheme="minorHAnsi"/>
              </w:rPr>
              <w:t xml:space="preserve"> </w:t>
            </w:r>
            <w:r w:rsidRPr="00C6432F">
              <w:rPr>
                <w:rFonts w:asciiTheme="minorHAnsi" w:hAnsiTheme="minorHAnsi"/>
              </w:rPr>
              <w:t xml:space="preserve">water drainage flow? </w:t>
            </w:r>
          </w:p>
          <w:p w:rsidR="00BA252E" w:rsidRPr="00C6432F" w:rsidRDefault="00BA252E" w:rsidP="00BA252E">
            <w:pPr>
              <w:pStyle w:val="tb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>Discharge/drainage controls (secondary containment, etc</w:t>
            </w:r>
            <w:r w:rsidR="004D626D">
              <w:rPr>
                <w:rFonts w:asciiTheme="minorHAnsi" w:hAnsiTheme="minorHAnsi"/>
              </w:rPr>
              <w:t>.</w:t>
            </w:r>
            <w:r w:rsidRPr="00C6432F">
              <w:rPr>
                <w:rFonts w:asciiTheme="minorHAnsi" w:hAnsiTheme="minorHAnsi"/>
              </w:rPr>
              <w:t xml:space="preserve">)? </w:t>
            </w:r>
          </w:p>
          <w:p w:rsidR="00BA252E" w:rsidRPr="00C6432F" w:rsidRDefault="00BA252E" w:rsidP="00BA252E">
            <w:pPr>
              <w:pStyle w:val="tb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 xml:space="preserve">Countermeasures for discharge discovery, response and cleanup? </w:t>
            </w:r>
            <w:r w:rsidRPr="00C6432F">
              <w:rPr>
                <w:rFonts w:asciiTheme="minorHAnsi" w:hAnsiTheme="minorHAnsi"/>
              </w:rPr>
              <w:tab/>
            </w:r>
          </w:p>
          <w:p w:rsidR="00BA252E" w:rsidRPr="00C6432F" w:rsidRDefault="00BA252E" w:rsidP="00BA252E">
            <w:pPr>
              <w:pStyle w:val="tb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 xml:space="preserve">Emergency contact list and phone numbers? </w:t>
            </w:r>
          </w:p>
          <w:p w:rsidR="00BA252E" w:rsidRPr="00C6432F" w:rsidRDefault="00BA252E" w:rsidP="00BA252E">
            <w:pPr>
              <w:pStyle w:val="tb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>A facility diagram that describes the layout of the facility and the contents of each container, including buried tanks?</w:t>
            </w:r>
          </w:p>
        </w:tc>
        <w:sdt>
          <w:sdtPr>
            <w:rPr>
              <w:b/>
              <w:spacing w:val="-2"/>
              <w:sz w:val="26"/>
              <w:szCs w:val="26"/>
            </w:rPr>
            <w:id w:val="-13107923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58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b/>
              <w:spacing w:val="-2"/>
              <w:sz w:val="26"/>
              <w:szCs w:val="26"/>
            </w:rPr>
            <w:id w:val="15949726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04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b/>
              <w:spacing w:val="-2"/>
              <w:sz w:val="26"/>
              <w:szCs w:val="26"/>
            </w:rPr>
            <w:id w:val="-6805937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2246" w:type="dxa"/>
          </w:tcPr>
          <w:p w:rsidR="00BA252E" w:rsidRPr="00C6432F" w:rsidRDefault="00BA252E" w:rsidP="00BA252E">
            <w:pPr>
              <w:rPr>
                <w:rFonts w:cs="Times New Roman"/>
              </w:rPr>
            </w:pPr>
          </w:p>
        </w:tc>
      </w:tr>
      <w:tr w:rsidR="00BA252E" w:rsidRPr="00C6432F" w:rsidTr="00BF28AF">
        <w:tc>
          <w:tcPr>
            <w:tcW w:w="681" w:type="dxa"/>
          </w:tcPr>
          <w:p w:rsidR="00BA252E" w:rsidRPr="00C6432F" w:rsidRDefault="00BA252E" w:rsidP="00BA252E">
            <w:pPr>
              <w:pStyle w:val="t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>9</w:t>
            </w:r>
            <w:r>
              <w:rPr>
                <w:rFonts w:asciiTheme="minorHAnsi" w:hAnsiTheme="minorHAnsi"/>
              </w:rPr>
              <w:t>.</w:t>
            </w:r>
          </w:p>
        </w:tc>
        <w:tc>
          <w:tcPr>
            <w:tcW w:w="4028" w:type="dxa"/>
            <w:gridSpan w:val="2"/>
          </w:tcPr>
          <w:p w:rsidR="00BA252E" w:rsidRPr="00C6432F" w:rsidRDefault="00BA252E" w:rsidP="00BA252E">
            <w:pPr>
              <w:pStyle w:val="t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>Are inspections and tests performed as described in the written procedures?</w:t>
            </w:r>
          </w:p>
        </w:tc>
        <w:sdt>
          <w:sdtPr>
            <w:rPr>
              <w:b/>
              <w:spacing w:val="-2"/>
              <w:sz w:val="26"/>
              <w:szCs w:val="26"/>
            </w:rPr>
            <w:id w:val="-8336799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58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b/>
              <w:spacing w:val="-2"/>
              <w:sz w:val="26"/>
              <w:szCs w:val="26"/>
            </w:rPr>
            <w:id w:val="754409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04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b/>
              <w:spacing w:val="-2"/>
              <w:sz w:val="26"/>
              <w:szCs w:val="26"/>
            </w:rPr>
            <w:id w:val="-15685664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2246" w:type="dxa"/>
          </w:tcPr>
          <w:p w:rsidR="00BA252E" w:rsidRPr="00C6432F" w:rsidRDefault="00BA252E" w:rsidP="00BA252E">
            <w:pPr>
              <w:rPr>
                <w:rFonts w:cs="Times New Roman"/>
              </w:rPr>
            </w:pPr>
          </w:p>
        </w:tc>
      </w:tr>
      <w:tr w:rsidR="00BA252E" w:rsidRPr="00C6432F" w:rsidTr="00BF28AF">
        <w:tc>
          <w:tcPr>
            <w:tcW w:w="681" w:type="dxa"/>
          </w:tcPr>
          <w:p w:rsidR="00BA252E" w:rsidRPr="00C6432F" w:rsidRDefault="00BA252E" w:rsidP="00BA252E">
            <w:pPr>
              <w:pStyle w:val="t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>10</w:t>
            </w:r>
            <w:r>
              <w:rPr>
                <w:rFonts w:asciiTheme="minorHAnsi" w:hAnsiTheme="minorHAnsi"/>
              </w:rPr>
              <w:t>.</w:t>
            </w:r>
          </w:p>
        </w:tc>
        <w:tc>
          <w:tcPr>
            <w:tcW w:w="4028" w:type="dxa"/>
            <w:gridSpan w:val="2"/>
          </w:tcPr>
          <w:p w:rsidR="00BA252E" w:rsidRPr="00C6432F" w:rsidRDefault="00BA252E" w:rsidP="00BA252E">
            <w:pPr>
              <w:pStyle w:val="t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>Are inspection records maintained onsite for three years?</w:t>
            </w:r>
          </w:p>
        </w:tc>
        <w:sdt>
          <w:sdtPr>
            <w:rPr>
              <w:b/>
              <w:spacing w:val="-2"/>
              <w:sz w:val="26"/>
              <w:szCs w:val="26"/>
            </w:rPr>
            <w:id w:val="19175189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58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b/>
              <w:spacing w:val="-2"/>
              <w:sz w:val="26"/>
              <w:szCs w:val="26"/>
            </w:rPr>
            <w:id w:val="-15930759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04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b/>
              <w:spacing w:val="-2"/>
              <w:sz w:val="26"/>
              <w:szCs w:val="26"/>
            </w:rPr>
            <w:id w:val="14610777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2246" w:type="dxa"/>
          </w:tcPr>
          <w:p w:rsidR="00BA252E" w:rsidRPr="00C6432F" w:rsidRDefault="00BA252E" w:rsidP="00BA252E">
            <w:pPr>
              <w:rPr>
                <w:rFonts w:cs="Times New Roman"/>
              </w:rPr>
            </w:pPr>
          </w:p>
        </w:tc>
      </w:tr>
      <w:tr w:rsidR="00BA252E" w:rsidRPr="00C6432F" w:rsidTr="00BF28AF">
        <w:tc>
          <w:tcPr>
            <w:tcW w:w="681" w:type="dxa"/>
          </w:tcPr>
          <w:p w:rsidR="00BA252E" w:rsidRPr="00C6432F" w:rsidRDefault="00BA252E" w:rsidP="00BA252E">
            <w:pPr>
              <w:pStyle w:val="t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>11</w:t>
            </w:r>
            <w:r>
              <w:rPr>
                <w:rFonts w:asciiTheme="minorHAnsi" w:hAnsiTheme="minorHAnsi"/>
              </w:rPr>
              <w:t>.</w:t>
            </w:r>
          </w:p>
        </w:tc>
        <w:tc>
          <w:tcPr>
            <w:tcW w:w="4028" w:type="dxa"/>
            <w:gridSpan w:val="2"/>
          </w:tcPr>
          <w:p w:rsidR="00BA252E" w:rsidRPr="00C6432F" w:rsidRDefault="00BA252E" w:rsidP="00BA252E">
            <w:pPr>
              <w:pStyle w:val="t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>Are all supplies available, as outlined in the plan?</w:t>
            </w:r>
          </w:p>
        </w:tc>
        <w:sdt>
          <w:sdtPr>
            <w:rPr>
              <w:b/>
              <w:spacing w:val="-2"/>
              <w:sz w:val="26"/>
              <w:szCs w:val="26"/>
            </w:rPr>
            <w:id w:val="-2131994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58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b/>
              <w:spacing w:val="-2"/>
              <w:sz w:val="26"/>
              <w:szCs w:val="26"/>
            </w:rPr>
            <w:id w:val="943041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04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b/>
              <w:spacing w:val="-2"/>
              <w:sz w:val="26"/>
              <w:szCs w:val="26"/>
            </w:rPr>
            <w:id w:val="6772306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2246" w:type="dxa"/>
          </w:tcPr>
          <w:p w:rsidR="00BA252E" w:rsidRPr="00C6432F" w:rsidRDefault="00BA252E" w:rsidP="00BA252E">
            <w:pPr>
              <w:rPr>
                <w:rFonts w:cs="Times New Roman"/>
              </w:rPr>
            </w:pPr>
          </w:p>
        </w:tc>
      </w:tr>
      <w:tr w:rsidR="00BA252E" w:rsidRPr="00C6432F" w:rsidTr="00BF28AF">
        <w:tc>
          <w:tcPr>
            <w:tcW w:w="681" w:type="dxa"/>
          </w:tcPr>
          <w:p w:rsidR="00BA252E" w:rsidRPr="00C6432F" w:rsidRDefault="00BA252E" w:rsidP="00BA252E">
            <w:pPr>
              <w:pStyle w:val="t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>12</w:t>
            </w:r>
            <w:r>
              <w:rPr>
                <w:rFonts w:asciiTheme="minorHAnsi" w:hAnsiTheme="minorHAnsi"/>
              </w:rPr>
              <w:t>.</w:t>
            </w:r>
          </w:p>
        </w:tc>
        <w:tc>
          <w:tcPr>
            <w:tcW w:w="4028" w:type="dxa"/>
            <w:gridSpan w:val="2"/>
          </w:tcPr>
          <w:p w:rsidR="00BA252E" w:rsidRPr="00C6432F" w:rsidRDefault="00BA252E" w:rsidP="00BA252E">
            <w:pPr>
              <w:pStyle w:val="t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>Is secondary containment provided for oil filled equipment and bulk storage tanks?</w:t>
            </w:r>
          </w:p>
        </w:tc>
        <w:sdt>
          <w:sdtPr>
            <w:rPr>
              <w:b/>
              <w:spacing w:val="-2"/>
              <w:sz w:val="26"/>
              <w:szCs w:val="26"/>
            </w:rPr>
            <w:id w:val="-8211937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58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b/>
              <w:spacing w:val="-2"/>
              <w:sz w:val="26"/>
              <w:szCs w:val="26"/>
            </w:rPr>
            <w:id w:val="-692154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04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b/>
              <w:spacing w:val="-2"/>
              <w:sz w:val="26"/>
              <w:szCs w:val="26"/>
            </w:rPr>
            <w:id w:val="15650734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2246" w:type="dxa"/>
          </w:tcPr>
          <w:p w:rsidR="00BA252E" w:rsidRPr="00C6432F" w:rsidRDefault="00BA252E" w:rsidP="00BA252E">
            <w:pPr>
              <w:rPr>
                <w:rFonts w:cs="Times New Roman"/>
              </w:rPr>
            </w:pPr>
          </w:p>
        </w:tc>
      </w:tr>
      <w:tr w:rsidR="00E46245" w:rsidRPr="00E46245" w:rsidTr="00E46245">
        <w:tc>
          <w:tcPr>
            <w:tcW w:w="8640" w:type="dxa"/>
            <w:gridSpan w:val="10"/>
            <w:shd w:val="clear" w:color="auto" w:fill="8064A2" w:themeFill="accent4"/>
          </w:tcPr>
          <w:p w:rsidR="00E46245" w:rsidRPr="00E46245" w:rsidRDefault="00E46245" w:rsidP="00FD7068">
            <w:pPr>
              <w:pStyle w:val="t"/>
              <w:jc w:val="center"/>
              <w:rPr>
                <w:rFonts w:asciiTheme="minorHAnsi" w:hAnsiTheme="minorHAnsi"/>
                <w:b/>
                <w:color w:val="FFFFFF" w:themeColor="background1"/>
                <w:sz w:val="28"/>
                <w:szCs w:val="28"/>
              </w:rPr>
            </w:pPr>
            <w:r w:rsidRPr="00E46245">
              <w:rPr>
                <w:rFonts w:asciiTheme="minorHAnsi" w:hAnsiTheme="minorHAnsi"/>
                <w:b/>
                <w:color w:val="FFFFFF" w:themeColor="background1"/>
                <w:sz w:val="28"/>
                <w:szCs w:val="28"/>
              </w:rPr>
              <w:lastRenderedPageBreak/>
              <w:t>Spill Prevention, Control and Countermeasure Plan Checklist</w:t>
            </w:r>
          </w:p>
        </w:tc>
      </w:tr>
      <w:tr w:rsidR="00BF28AF" w:rsidRPr="00BF28AF" w:rsidTr="00BF28AF">
        <w:trPr>
          <w:trHeight w:val="350"/>
        </w:trPr>
        <w:tc>
          <w:tcPr>
            <w:tcW w:w="681" w:type="dxa"/>
          </w:tcPr>
          <w:p w:rsidR="00BF28AF" w:rsidRPr="00BF28AF" w:rsidRDefault="00BF28AF" w:rsidP="00BF28AF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F28AF">
              <w:rPr>
                <w:rFonts w:cs="Times New Roman"/>
                <w:b/>
                <w:sz w:val="24"/>
                <w:szCs w:val="24"/>
              </w:rPr>
              <w:t>No.</w:t>
            </w:r>
          </w:p>
        </w:tc>
        <w:tc>
          <w:tcPr>
            <w:tcW w:w="4009" w:type="dxa"/>
          </w:tcPr>
          <w:p w:rsidR="00BF28AF" w:rsidRPr="00BF28AF" w:rsidRDefault="00BF28AF" w:rsidP="00BF28AF">
            <w:pPr>
              <w:tabs>
                <w:tab w:val="left" w:pos="0"/>
              </w:tabs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Assessment Items</w:t>
            </w:r>
          </w:p>
        </w:tc>
        <w:tc>
          <w:tcPr>
            <w:tcW w:w="558" w:type="dxa"/>
            <w:gridSpan w:val="2"/>
          </w:tcPr>
          <w:p w:rsidR="00BF28AF" w:rsidRPr="00BF28AF" w:rsidRDefault="00BF28AF" w:rsidP="00BF28AF">
            <w:pPr>
              <w:pStyle w:val="t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BF28AF">
              <w:rPr>
                <w:rFonts w:asciiTheme="minorHAnsi" w:hAnsiTheme="minorHAnsi"/>
                <w:b/>
                <w:sz w:val="24"/>
                <w:szCs w:val="24"/>
              </w:rPr>
              <w:t>Yes</w:t>
            </w:r>
          </w:p>
        </w:tc>
        <w:tc>
          <w:tcPr>
            <w:tcW w:w="504" w:type="dxa"/>
            <w:gridSpan w:val="2"/>
          </w:tcPr>
          <w:p w:rsidR="00BF28AF" w:rsidRPr="00BF28AF" w:rsidRDefault="00BF28AF" w:rsidP="00BF28AF">
            <w:pPr>
              <w:pStyle w:val="t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BF28AF">
              <w:rPr>
                <w:rFonts w:asciiTheme="minorHAnsi" w:hAnsiTheme="minorHAnsi"/>
                <w:b/>
                <w:sz w:val="24"/>
                <w:szCs w:val="24"/>
              </w:rPr>
              <w:t>No</w:t>
            </w:r>
          </w:p>
        </w:tc>
        <w:tc>
          <w:tcPr>
            <w:tcW w:w="623" w:type="dxa"/>
            <w:gridSpan w:val="2"/>
          </w:tcPr>
          <w:p w:rsidR="00BF28AF" w:rsidRPr="00BF28AF" w:rsidRDefault="00BF28AF" w:rsidP="00BF28AF">
            <w:pPr>
              <w:pStyle w:val="t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BF28AF">
              <w:rPr>
                <w:rFonts w:asciiTheme="minorHAnsi" w:hAnsiTheme="minorHAnsi"/>
                <w:b/>
                <w:sz w:val="24"/>
                <w:szCs w:val="24"/>
              </w:rPr>
              <w:t>N/A</w:t>
            </w:r>
          </w:p>
        </w:tc>
        <w:tc>
          <w:tcPr>
            <w:tcW w:w="2265" w:type="dxa"/>
            <w:gridSpan w:val="2"/>
          </w:tcPr>
          <w:p w:rsidR="00BF28AF" w:rsidRPr="00BF28AF" w:rsidRDefault="00BF28AF" w:rsidP="00BF28AF">
            <w:pPr>
              <w:pStyle w:val="t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BF28AF">
              <w:rPr>
                <w:rFonts w:asciiTheme="minorHAnsi" w:hAnsiTheme="minorHAnsi"/>
                <w:b/>
                <w:sz w:val="24"/>
                <w:szCs w:val="24"/>
              </w:rPr>
              <w:t>Comments</w:t>
            </w:r>
          </w:p>
        </w:tc>
      </w:tr>
      <w:tr w:rsidR="00BA252E" w:rsidRPr="00C6432F" w:rsidTr="00BF28AF">
        <w:trPr>
          <w:trHeight w:val="890"/>
        </w:trPr>
        <w:tc>
          <w:tcPr>
            <w:tcW w:w="681" w:type="dxa"/>
          </w:tcPr>
          <w:p w:rsidR="00BA252E" w:rsidRPr="00C6432F" w:rsidRDefault="00BA252E" w:rsidP="00BA252E">
            <w:pPr>
              <w:pStyle w:val="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13.</w:t>
            </w:r>
          </w:p>
        </w:tc>
        <w:tc>
          <w:tcPr>
            <w:tcW w:w="4009" w:type="dxa"/>
          </w:tcPr>
          <w:p w:rsidR="00BA252E" w:rsidRPr="00C6432F" w:rsidRDefault="00BA252E" w:rsidP="00BA252E">
            <w:pPr>
              <w:pStyle w:val="t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>Have all applicable personnel trained in the operation and maintenance of equipment to prevent the discharge of oil?</w:t>
            </w:r>
          </w:p>
        </w:tc>
        <w:sdt>
          <w:sdtPr>
            <w:rPr>
              <w:b/>
              <w:spacing w:val="-2"/>
              <w:sz w:val="26"/>
              <w:szCs w:val="26"/>
            </w:rPr>
            <w:id w:val="-16081929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58" w:type="dxa"/>
                <w:gridSpan w:val="2"/>
                <w:vAlign w:val="center"/>
              </w:tcPr>
              <w:p w:rsidR="00BA252E" w:rsidRDefault="003F2DFA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b/>
              <w:spacing w:val="-2"/>
              <w:sz w:val="26"/>
              <w:szCs w:val="26"/>
            </w:rPr>
            <w:id w:val="661899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04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b/>
              <w:spacing w:val="-2"/>
              <w:sz w:val="26"/>
              <w:szCs w:val="26"/>
            </w:rPr>
            <w:id w:val="4969248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2265" w:type="dxa"/>
            <w:gridSpan w:val="2"/>
          </w:tcPr>
          <w:p w:rsidR="00BA252E" w:rsidRPr="00C6432F" w:rsidRDefault="00BA252E" w:rsidP="00BA252E">
            <w:pPr>
              <w:rPr>
                <w:rFonts w:cs="Times New Roman"/>
              </w:rPr>
            </w:pPr>
          </w:p>
        </w:tc>
      </w:tr>
      <w:tr w:rsidR="00BA252E" w:rsidRPr="00C6432F" w:rsidTr="00BF28AF">
        <w:tc>
          <w:tcPr>
            <w:tcW w:w="681" w:type="dxa"/>
          </w:tcPr>
          <w:p w:rsidR="00BA252E" w:rsidRPr="00C6432F" w:rsidRDefault="00BA252E" w:rsidP="00BA252E">
            <w:pPr>
              <w:pStyle w:val="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14.</w:t>
            </w:r>
          </w:p>
        </w:tc>
        <w:tc>
          <w:tcPr>
            <w:tcW w:w="4009" w:type="dxa"/>
          </w:tcPr>
          <w:p w:rsidR="00BA252E" w:rsidRPr="00C6432F" w:rsidRDefault="00BA252E" w:rsidP="00BA252E">
            <w:pPr>
              <w:pStyle w:val="t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>Are personnel given spill prevention briefings at least annually?</w:t>
            </w:r>
          </w:p>
        </w:tc>
        <w:sdt>
          <w:sdtPr>
            <w:rPr>
              <w:b/>
              <w:spacing w:val="-2"/>
              <w:sz w:val="26"/>
              <w:szCs w:val="26"/>
            </w:rPr>
            <w:id w:val="21429208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58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b/>
              <w:spacing w:val="-2"/>
              <w:sz w:val="26"/>
              <w:szCs w:val="26"/>
            </w:rPr>
            <w:id w:val="-8437725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04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b/>
              <w:spacing w:val="-2"/>
              <w:sz w:val="26"/>
              <w:szCs w:val="26"/>
            </w:rPr>
            <w:id w:val="-13899524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2265" w:type="dxa"/>
            <w:gridSpan w:val="2"/>
          </w:tcPr>
          <w:p w:rsidR="00BA252E" w:rsidRPr="00C6432F" w:rsidRDefault="00BA252E" w:rsidP="00BA252E">
            <w:pPr>
              <w:rPr>
                <w:rFonts w:cs="Times New Roman"/>
              </w:rPr>
            </w:pPr>
          </w:p>
        </w:tc>
      </w:tr>
      <w:tr w:rsidR="00BA252E" w:rsidRPr="00C6432F" w:rsidTr="00BF28AF">
        <w:tc>
          <w:tcPr>
            <w:tcW w:w="681" w:type="dxa"/>
          </w:tcPr>
          <w:p w:rsidR="00BA252E" w:rsidRPr="00C6432F" w:rsidRDefault="00BA252E" w:rsidP="00BA252E">
            <w:pPr>
              <w:pStyle w:val="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15.</w:t>
            </w:r>
          </w:p>
        </w:tc>
        <w:tc>
          <w:tcPr>
            <w:tcW w:w="4009" w:type="dxa"/>
          </w:tcPr>
          <w:p w:rsidR="00BA252E" w:rsidRPr="00C6432F" w:rsidRDefault="00BA252E" w:rsidP="00BA252E">
            <w:pPr>
              <w:pStyle w:val="t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>Has a designated person accountable for oil spill prevention that reports to management?</w:t>
            </w:r>
          </w:p>
        </w:tc>
        <w:sdt>
          <w:sdtPr>
            <w:rPr>
              <w:b/>
              <w:spacing w:val="-2"/>
              <w:sz w:val="26"/>
              <w:szCs w:val="26"/>
            </w:rPr>
            <w:id w:val="4311034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58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b/>
              <w:spacing w:val="-2"/>
              <w:sz w:val="26"/>
              <w:szCs w:val="26"/>
            </w:rPr>
            <w:id w:val="18479712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04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b/>
              <w:spacing w:val="-2"/>
              <w:sz w:val="26"/>
              <w:szCs w:val="26"/>
            </w:rPr>
            <w:id w:val="-13230342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2265" w:type="dxa"/>
            <w:gridSpan w:val="2"/>
          </w:tcPr>
          <w:p w:rsidR="00BA252E" w:rsidRPr="00C6432F" w:rsidRDefault="00BA252E" w:rsidP="00BA252E">
            <w:pPr>
              <w:rPr>
                <w:rFonts w:cs="Times New Roman"/>
              </w:rPr>
            </w:pPr>
          </w:p>
        </w:tc>
      </w:tr>
      <w:tr w:rsidR="00BA252E" w:rsidRPr="00C6432F" w:rsidTr="00BF28AF">
        <w:tc>
          <w:tcPr>
            <w:tcW w:w="681" w:type="dxa"/>
          </w:tcPr>
          <w:p w:rsidR="00BA252E" w:rsidRPr="00C6432F" w:rsidRDefault="00BA252E" w:rsidP="00BA252E">
            <w:pPr>
              <w:pStyle w:val="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16.</w:t>
            </w:r>
          </w:p>
        </w:tc>
        <w:tc>
          <w:tcPr>
            <w:tcW w:w="4009" w:type="dxa"/>
          </w:tcPr>
          <w:p w:rsidR="00BA252E" w:rsidRPr="00C6432F" w:rsidRDefault="00BA252E" w:rsidP="00BA252E">
            <w:pPr>
              <w:pStyle w:val="t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>Are spills cleaned up promptly?</w:t>
            </w:r>
          </w:p>
        </w:tc>
        <w:sdt>
          <w:sdtPr>
            <w:rPr>
              <w:b/>
              <w:spacing w:val="-2"/>
              <w:sz w:val="26"/>
              <w:szCs w:val="26"/>
            </w:rPr>
            <w:id w:val="-18251980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58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b/>
              <w:spacing w:val="-2"/>
              <w:sz w:val="26"/>
              <w:szCs w:val="26"/>
            </w:rPr>
            <w:id w:val="110654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04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b/>
              <w:spacing w:val="-2"/>
              <w:sz w:val="26"/>
              <w:szCs w:val="26"/>
            </w:rPr>
            <w:id w:val="17669545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2265" w:type="dxa"/>
            <w:gridSpan w:val="2"/>
          </w:tcPr>
          <w:p w:rsidR="00BA252E" w:rsidRPr="00C6432F" w:rsidRDefault="00BA252E" w:rsidP="00BA252E">
            <w:pPr>
              <w:rPr>
                <w:rFonts w:cs="Times New Roman"/>
              </w:rPr>
            </w:pPr>
          </w:p>
        </w:tc>
      </w:tr>
      <w:tr w:rsidR="00BA252E" w:rsidRPr="00C6432F" w:rsidTr="00BF28AF">
        <w:tc>
          <w:tcPr>
            <w:tcW w:w="681" w:type="dxa"/>
          </w:tcPr>
          <w:p w:rsidR="00BA252E" w:rsidRPr="00C6432F" w:rsidRDefault="00BA252E" w:rsidP="00BA252E">
            <w:pPr>
              <w:pStyle w:val="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17.</w:t>
            </w:r>
          </w:p>
        </w:tc>
        <w:tc>
          <w:tcPr>
            <w:tcW w:w="4009" w:type="dxa"/>
          </w:tcPr>
          <w:p w:rsidR="00BA252E" w:rsidRPr="00C6432F" w:rsidRDefault="00BA252E" w:rsidP="00BA252E">
            <w:pPr>
              <w:pStyle w:val="t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 xml:space="preserve">Is oil stored in a secured area, including the following measures? </w:t>
            </w:r>
          </w:p>
          <w:p w:rsidR="00BA252E" w:rsidRPr="00C6432F" w:rsidRDefault="00BA252E" w:rsidP="00BA252E">
            <w:pPr>
              <w:pStyle w:val="tb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>Stored in a fully fenced area?</w:t>
            </w:r>
          </w:p>
          <w:p w:rsidR="00BA252E" w:rsidRPr="00C6432F" w:rsidRDefault="00BA252E" w:rsidP="00BA252E">
            <w:pPr>
              <w:pStyle w:val="tb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>Protected by locks and or guarded?</w:t>
            </w:r>
          </w:p>
          <w:p w:rsidR="00BA252E" w:rsidRPr="00C6432F" w:rsidRDefault="00BA252E" w:rsidP="00BA252E">
            <w:pPr>
              <w:pStyle w:val="tb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 xml:space="preserve">Master flow and drain valves and pump controls are secured in the closed position when not in operation? </w:t>
            </w:r>
          </w:p>
          <w:p w:rsidR="00BA252E" w:rsidRPr="00C6432F" w:rsidRDefault="00BA252E" w:rsidP="00BA252E">
            <w:pPr>
              <w:pStyle w:val="tb"/>
              <w:rPr>
                <w:rFonts w:asciiTheme="minorHAnsi" w:hAnsiTheme="minorHAnsi"/>
              </w:rPr>
            </w:pPr>
            <w:r w:rsidRPr="00C6432F">
              <w:rPr>
                <w:rFonts w:asciiTheme="minorHAnsi" w:hAnsiTheme="minorHAnsi"/>
              </w:rPr>
              <w:t>Appropriate lighting is available?</w:t>
            </w:r>
          </w:p>
        </w:tc>
        <w:sdt>
          <w:sdtPr>
            <w:rPr>
              <w:b/>
              <w:spacing w:val="-2"/>
              <w:sz w:val="26"/>
              <w:szCs w:val="26"/>
            </w:rPr>
            <w:id w:val="-2096239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58" w:type="dxa"/>
                <w:gridSpan w:val="2"/>
                <w:vAlign w:val="center"/>
              </w:tcPr>
              <w:p w:rsidR="00BA252E" w:rsidRDefault="00BF28AF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b/>
              <w:spacing w:val="-2"/>
              <w:sz w:val="26"/>
              <w:szCs w:val="26"/>
            </w:rPr>
            <w:id w:val="90307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04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b/>
              <w:spacing w:val="-2"/>
              <w:sz w:val="26"/>
              <w:szCs w:val="26"/>
            </w:rPr>
            <w:id w:val="1943106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2"/>
                <w:vAlign w:val="center"/>
              </w:tcPr>
              <w:p w:rsidR="00BA252E" w:rsidRDefault="00BA252E" w:rsidP="00BA252E">
                <w:pPr>
                  <w:tabs>
                    <w:tab w:val="left" w:pos="0"/>
                    <w:tab w:val="left" w:pos="1440"/>
                  </w:tabs>
                  <w:suppressAutoHyphens/>
                  <w:rPr>
                    <w:b/>
                    <w:spacing w:val="-2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/>
                    <w:spacing w:val="-2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2265" w:type="dxa"/>
            <w:gridSpan w:val="2"/>
          </w:tcPr>
          <w:p w:rsidR="00BA252E" w:rsidRPr="00C6432F" w:rsidRDefault="00BA252E" w:rsidP="00BA252E">
            <w:pPr>
              <w:rPr>
                <w:rFonts w:cs="Times New Roman"/>
              </w:rPr>
            </w:pPr>
          </w:p>
        </w:tc>
      </w:tr>
    </w:tbl>
    <w:p w:rsidR="00662856" w:rsidRDefault="00662856">
      <w:pPr>
        <w:rPr>
          <w:rFonts w:ascii="Times New Roman" w:hAnsi="Times New Roman" w:cs="Times New Roman"/>
        </w:rPr>
      </w:pPr>
    </w:p>
    <w:p w:rsidR="003C7FDA" w:rsidRDefault="003C7FDA" w:rsidP="003C7FDA">
      <w:pPr>
        <w:tabs>
          <w:tab w:val="left" w:pos="1784"/>
          <w:tab w:val="left" w:pos="3276"/>
          <w:tab w:val="left" w:pos="5760"/>
          <w:tab w:val="left" w:pos="10694"/>
          <w:tab w:val="left" w:pos="11596"/>
          <w:tab w:val="left" w:pos="12498"/>
          <w:tab w:val="left" w:pos="13400"/>
          <w:tab w:val="left" w:pos="14302"/>
          <w:tab w:val="left" w:pos="15204"/>
          <w:tab w:val="left" w:pos="16106"/>
        </w:tabs>
        <w:ind w:left="108"/>
        <w:rPr>
          <w:rFonts w:ascii="Arial" w:hAnsi="Arial" w:cs="Arial"/>
          <w:sz w:val="20"/>
          <w:szCs w:val="20"/>
        </w:rPr>
      </w:pPr>
    </w:p>
    <w:tbl>
      <w:tblPr>
        <w:tblW w:w="8640" w:type="dxa"/>
        <w:tblInd w:w="-5" w:type="dxa"/>
        <w:tblLook w:val="0000" w:firstRow="0" w:lastRow="0" w:firstColumn="0" w:lastColumn="0" w:noHBand="0" w:noVBand="0"/>
      </w:tblPr>
      <w:tblGrid>
        <w:gridCol w:w="1911"/>
        <w:gridCol w:w="1237"/>
        <w:gridCol w:w="2018"/>
        <w:gridCol w:w="3474"/>
      </w:tblGrid>
      <w:tr w:rsidR="003C7FDA" w:rsidTr="00BF28AF">
        <w:trPr>
          <w:trHeight w:val="305"/>
        </w:trPr>
        <w:tc>
          <w:tcPr>
            <w:tcW w:w="86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3C7FDA" w:rsidRDefault="003C7FDA" w:rsidP="003C5FC4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Revision Log </w:t>
            </w:r>
          </w:p>
        </w:tc>
      </w:tr>
      <w:tr w:rsidR="003C7FDA" w:rsidTr="00BF28AF">
        <w:trPr>
          <w:trHeight w:val="233"/>
        </w:trPr>
        <w:tc>
          <w:tcPr>
            <w:tcW w:w="19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bottom"/>
          </w:tcPr>
          <w:p w:rsidR="003C7FDA" w:rsidRDefault="003C7FDA" w:rsidP="003C5FC4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REVISION DATE</w:t>
            </w: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bottom"/>
          </w:tcPr>
          <w:p w:rsidR="003C7FDA" w:rsidRDefault="003C7FDA" w:rsidP="003C5FC4">
            <w:pPr>
              <w:jc w:val="center"/>
              <w:rPr>
                <w:rFonts w:ascii="Arial" w:hAnsi="Arial" w:cs="Arial"/>
                <w:b/>
                <w:bCs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5"/>
                <w:szCs w:val="15"/>
              </w:rPr>
              <w:t>REVISION NO.</w:t>
            </w: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bottom"/>
          </w:tcPr>
          <w:p w:rsidR="003C7FDA" w:rsidRDefault="003C7FDA" w:rsidP="003C5FC4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REVISION AUTHORITY 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bottom"/>
          </w:tcPr>
          <w:p w:rsidR="003C7FDA" w:rsidRDefault="003C7FDA" w:rsidP="003C5FC4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NATURE OF REVISION</w:t>
            </w: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</w:p>
        </w:tc>
      </w:tr>
      <w:tr w:rsidR="003C7FDA" w:rsidTr="00BF28AF">
        <w:trPr>
          <w:trHeight w:val="233"/>
        </w:trPr>
        <w:tc>
          <w:tcPr>
            <w:tcW w:w="19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7FDA" w:rsidRDefault="00BF28AF" w:rsidP="00BF28A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12</w:t>
            </w:r>
            <w:r w:rsidR="003C7FDA">
              <w:rPr>
                <w:rFonts w:ascii="Arial" w:hAnsi="Arial" w:cs="Arial"/>
                <w:sz w:val="15"/>
                <w:szCs w:val="15"/>
              </w:rPr>
              <w:t>/</w:t>
            </w:r>
            <w:r>
              <w:rPr>
                <w:rFonts w:ascii="Arial" w:hAnsi="Arial" w:cs="Arial"/>
                <w:sz w:val="15"/>
                <w:szCs w:val="15"/>
              </w:rPr>
              <w:t>03</w:t>
            </w:r>
            <w:r w:rsidR="003C7FDA">
              <w:rPr>
                <w:rFonts w:ascii="Arial" w:hAnsi="Arial" w:cs="Arial"/>
                <w:sz w:val="15"/>
                <w:szCs w:val="15"/>
              </w:rPr>
              <w:t>/2015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7FDA" w:rsidRDefault="00BF28AF" w:rsidP="003C5FC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7FDA" w:rsidRDefault="003C7FDA" w:rsidP="003C5FC4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EH&amp;S Coordinator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7FDA" w:rsidRDefault="003C7FDA" w:rsidP="003C5FC4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Date of Original Document Issuance</w:t>
            </w:r>
          </w:p>
        </w:tc>
      </w:tr>
      <w:tr w:rsidR="003C7FDA" w:rsidTr="00BF28AF">
        <w:trPr>
          <w:trHeight w:val="233"/>
        </w:trPr>
        <w:tc>
          <w:tcPr>
            <w:tcW w:w="19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7FDA" w:rsidRDefault="003C7FDA" w:rsidP="003C5FC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7FDA" w:rsidRDefault="003C7FDA" w:rsidP="003C5FC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7FDA" w:rsidRDefault="003C7FDA" w:rsidP="003C5FC4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7FDA" w:rsidRDefault="003C7FDA" w:rsidP="003C5FC4">
            <w:pPr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3C7FDA" w:rsidRDefault="003C7FDA" w:rsidP="003C7FDA">
      <w:pPr>
        <w:spacing w:before="120"/>
        <w:jc w:val="center"/>
      </w:pPr>
      <w:r>
        <w:rPr>
          <w:rFonts w:ascii="Arial" w:hAnsi="Arial" w:cs="Arial"/>
          <w:b/>
          <w:bCs/>
          <w:color w:val="0000FF"/>
          <w:sz w:val="18"/>
          <w:szCs w:val="18"/>
        </w:rPr>
        <w:t>Controlled documents are maintained electronically.</w:t>
      </w:r>
      <w:r>
        <w:rPr>
          <w:rFonts w:ascii="Arial" w:hAnsi="Arial" w:cs="Arial"/>
          <w:b/>
          <w:bCs/>
          <w:color w:val="0000FF"/>
          <w:sz w:val="18"/>
          <w:szCs w:val="18"/>
        </w:rPr>
        <w:br/>
        <w:t>Printed documents are UNCONTROLLED.</w:t>
      </w:r>
      <w:r>
        <w:rPr>
          <w:rFonts w:ascii="Arial" w:hAnsi="Arial" w:cs="Arial"/>
          <w:b/>
          <w:bCs/>
          <w:color w:val="0000FF"/>
          <w:sz w:val="18"/>
          <w:szCs w:val="18"/>
        </w:rPr>
        <w:br/>
        <w:t>Prior to relying on a printed document, verify that it is current.</w:t>
      </w:r>
    </w:p>
    <w:p w:rsidR="003C7FDA" w:rsidRPr="00D13774" w:rsidRDefault="003C7FDA">
      <w:pPr>
        <w:rPr>
          <w:rFonts w:ascii="Times New Roman" w:hAnsi="Times New Roman" w:cs="Times New Roman"/>
        </w:rPr>
      </w:pPr>
    </w:p>
    <w:sectPr w:rsidR="003C7FDA" w:rsidRPr="00D13774" w:rsidSect="001021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21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53EF" w:rsidRDefault="002453EF" w:rsidP="00180F96">
      <w:pPr>
        <w:spacing w:after="0" w:line="240" w:lineRule="auto"/>
      </w:pPr>
      <w:r>
        <w:separator/>
      </w:r>
    </w:p>
  </w:endnote>
  <w:endnote w:type="continuationSeparator" w:id="0">
    <w:p w:rsidR="002453EF" w:rsidRDefault="002453EF" w:rsidP="00180F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6245" w:rsidRDefault="00E4624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F96" w:rsidRPr="00E46245" w:rsidRDefault="00180F96" w:rsidP="00E4624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6245" w:rsidRDefault="00E4624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53EF" w:rsidRDefault="002453EF" w:rsidP="00180F96">
      <w:pPr>
        <w:spacing w:after="0" w:line="240" w:lineRule="auto"/>
      </w:pPr>
      <w:r>
        <w:separator/>
      </w:r>
    </w:p>
  </w:footnote>
  <w:footnote w:type="continuationSeparator" w:id="0">
    <w:p w:rsidR="002453EF" w:rsidRDefault="002453EF" w:rsidP="00180F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6245" w:rsidRDefault="00E4624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28AF" w:rsidRDefault="00BF28A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6245" w:rsidRDefault="00E4624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5400D"/>
    <w:multiLevelType w:val="hybridMultilevel"/>
    <w:tmpl w:val="533EDC2C"/>
    <w:lvl w:ilvl="0" w:tplc="7982E0F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  <w:i w:val="0"/>
        <w:sz w:val="24"/>
        <w:szCs w:val="24"/>
      </w:r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961D40"/>
    <w:multiLevelType w:val="hybridMultilevel"/>
    <w:tmpl w:val="A4B66A18"/>
    <w:lvl w:ilvl="0" w:tplc="36EAFA6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4D243F"/>
    <w:multiLevelType w:val="hybridMultilevel"/>
    <w:tmpl w:val="7D8E2444"/>
    <w:lvl w:ilvl="0" w:tplc="05A044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161A65"/>
    <w:multiLevelType w:val="hybridMultilevel"/>
    <w:tmpl w:val="E44AA3DC"/>
    <w:lvl w:ilvl="0" w:tplc="92EA9A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C590AC4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804CFE"/>
    <w:multiLevelType w:val="hybridMultilevel"/>
    <w:tmpl w:val="EB385ECA"/>
    <w:lvl w:ilvl="0" w:tplc="36EAFA6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F245DE"/>
    <w:multiLevelType w:val="hybridMultilevel"/>
    <w:tmpl w:val="5894BBA2"/>
    <w:lvl w:ilvl="0" w:tplc="36EAFA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87C0205"/>
    <w:multiLevelType w:val="hybridMultilevel"/>
    <w:tmpl w:val="6B0E68D8"/>
    <w:lvl w:ilvl="0" w:tplc="92EA9A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8D67E78"/>
    <w:multiLevelType w:val="hybridMultilevel"/>
    <w:tmpl w:val="3C88BB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7B035F"/>
    <w:multiLevelType w:val="hybridMultilevel"/>
    <w:tmpl w:val="1854D2F8"/>
    <w:lvl w:ilvl="0" w:tplc="92EA9A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F180841"/>
    <w:multiLevelType w:val="hybridMultilevel"/>
    <w:tmpl w:val="C3CE2FE0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64F5E30"/>
    <w:multiLevelType w:val="hybridMultilevel"/>
    <w:tmpl w:val="D88E7F52"/>
    <w:lvl w:ilvl="0" w:tplc="36EAFA6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6B816E5"/>
    <w:multiLevelType w:val="hybridMultilevel"/>
    <w:tmpl w:val="780CF2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C027C3A"/>
    <w:multiLevelType w:val="hybridMultilevel"/>
    <w:tmpl w:val="2A36D3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D140E57"/>
    <w:multiLevelType w:val="hybridMultilevel"/>
    <w:tmpl w:val="8EB676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317313"/>
    <w:multiLevelType w:val="hybridMultilevel"/>
    <w:tmpl w:val="E07211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F74F14"/>
    <w:multiLevelType w:val="hybridMultilevel"/>
    <w:tmpl w:val="D108AD92"/>
    <w:lvl w:ilvl="0" w:tplc="47F052FC">
      <w:start w:val="1"/>
      <w:numFmt w:val="bullet"/>
      <w:pStyle w:val="tb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6" w15:restartNumberingAfterBreak="0">
    <w:nsid w:val="73247AE6"/>
    <w:multiLevelType w:val="hybridMultilevel"/>
    <w:tmpl w:val="C94056BC"/>
    <w:lvl w:ilvl="0" w:tplc="E724063C">
      <w:start w:val="1"/>
      <w:numFmt w:val="none"/>
      <w:lvlText w:val="c."/>
      <w:lvlJc w:val="left"/>
      <w:pPr>
        <w:tabs>
          <w:tab w:val="num" w:pos="720"/>
        </w:tabs>
        <w:ind w:left="720" w:hanging="360"/>
      </w:pPr>
      <w:rPr>
        <w:rFonts w:hint="default"/>
        <w:i w:val="0"/>
        <w:sz w:val="24"/>
        <w:szCs w:val="24"/>
      </w:rPr>
    </w:lvl>
    <w:lvl w:ilvl="1" w:tplc="E724063C">
      <w:start w:val="1"/>
      <w:numFmt w:val="none"/>
      <w:lvlText w:val="c."/>
      <w:lvlJc w:val="left"/>
      <w:pPr>
        <w:tabs>
          <w:tab w:val="num" w:pos="1440"/>
        </w:tabs>
        <w:ind w:left="1440" w:hanging="360"/>
      </w:pPr>
      <w:rPr>
        <w:rFonts w:hint="default"/>
        <w:i w:val="0"/>
        <w:sz w:val="24"/>
        <w:szCs w:val="24"/>
      </w:rPr>
    </w:lvl>
    <w:lvl w:ilvl="2" w:tplc="67E2C4C4">
      <w:start w:val="1"/>
      <w:numFmt w:val="lowerRoman"/>
      <w:lvlText w:val="%3."/>
      <w:lvlJc w:val="right"/>
      <w:pPr>
        <w:tabs>
          <w:tab w:val="num" w:pos="144"/>
        </w:tabs>
        <w:ind w:left="-576" w:firstLine="576"/>
      </w:pPr>
      <w:rPr>
        <w:rFonts w:hint="default"/>
        <w:i w:val="0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97C64C0"/>
    <w:multiLevelType w:val="hybridMultilevel"/>
    <w:tmpl w:val="AEBA89CA"/>
    <w:lvl w:ilvl="0" w:tplc="92EA9A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D8F1800"/>
    <w:multiLevelType w:val="hybridMultilevel"/>
    <w:tmpl w:val="B38EE6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6"/>
  </w:num>
  <w:num w:numId="3">
    <w:abstractNumId w:val="13"/>
  </w:num>
  <w:num w:numId="4">
    <w:abstractNumId w:val="2"/>
  </w:num>
  <w:num w:numId="5">
    <w:abstractNumId w:val="0"/>
  </w:num>
  <w:num w:numId="6">
    <w:abstractNumId w:val="5"/>
  </w:num>
  <w:num w:numId="7">
    <w:abstractNumId w:val="7"/>
  </w:num>
  <w:num w:numId="8">
    <w:abstractNumId w:val="10"/>
  </w:num>
  <w:num w:numId="9">
    <w:abstractNumId w:val="4"/>
  </w:num>
  <w:num w:numId="10">
    <w:abstractNumId w:val="14"/>
  </w:num>
  <w:num w:numId="11">
    <w:abstractNumId w:val="18"/>
  </w:num>
  <w:num w:numId="12">
    <w:abstractNumId w:val="9"/>
  </w:num>
  <w:num w:numId="13">
    <w:abstractNumId w:val="6"/>
  </w:num>
  <w:num w:numId="14">
    <w:abstractNumId w:val="11"/>
  </w:num>
  <w:num w:numId="15">
    <w:abstractNumId w:val="17"/>
  </w:num>
  <w:num w:numId="16">
    <w:abstractNumId w:val="8"/>
  </w:num>
  <w:num w:numId="17">
    <w:abstractNumId w:val="1"/>
  </w:num>
  <w:num w:numId="18">
    <w:abstractNumId w:val="12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17E"/>
    <w:rsid w:val="00037F3A"/>
    <w:rsid w:val="00083751"/>
    <w:rsid w:val="0009164E"/>
    <w:rsid w:val="0010217E"/>
    <w:rsid w:val="0014318F"/>
    <w:rsid w:val="001752A7"/>
    <w:rsid w:val="00180F96"/>
    <w:rsid w:val="001C669A"/>
    <w:rsid w:val="001D2247"/>
    <w:rsid w:val="001E2B95"/>
    <w:rsid w:val="001F6429"/>
    <w:rsid w:val="00207234"/>
    <w:rsid w:val="0023600C"/>
    <w:rsid w:val="002453EF"/>
    <w:rsid w:val="002B1FCA"/>
    <w:rsid w:val="003C7FDA"/>
    <w:rsid w:val="003F2DFA"/>
    <w:rsid w:val="004135EC"/>
    <w:rsid w:val="00442A06"/>
    <w:rsid w:val="004D626D"/>
    <w:rsid w:val="00585E58"/>
    <w:rsid w:val="005B6DEC"/>
    <w:rsid w:val="005F69D4"/>
    <w:rsid w:val="00662856"/>
    <w:rsid w:val="006702F3"/>
    <w:rsid w:val="00677F4D"/>
    <w:rsid w:val="00701276"/>
    <w:rsid w:val="00734B85"/>
    <w:rsid w:val="00750777"/>
    <w:rsid w:val="00774D3A"/>
    <w:rsid w:val="007E3B05"/>
    <w:rsid w:val="007F4051"/>
    <w:rsid w:val="00802200"/>
    <w:rsid w:val="008A016E"/>
    <w:rsid w:val="009044DB"/>
    <w:rsid w:val="009F7627"/>
    <w:rsid w:val="00B06C24"/>
    <w:rsid w:val="00BA252E"/>
    <w:rsid w:val="00BF2582"/>
    <w:rsid w:val="00BF28AF"/>
    <w:rsid w:val="00C35A73"/>
    <w:rsid w:val="00C43041"/>
    <w:rsid w:val="00C6432F"/>
    <w:rsid w:val="00C9203F"/>
    <w:rsid w:val="00CC226B"/>
    <w:rsid w:val="00D13774"/>
    <w:rsid w:val="00D727F1"/>
    <w:rsid w:val="00D76A70"/>
    <w:rsid w:val="00E40E34"/>
    <w:rsid w:val="00E46245"/>
    <w:rsid w:val="00EA759D"/>
    <w:rsid w:val="00EA7CF2"/>
    <w:rsid w:val="00EE5DE4"/>
    <w:rsid w:val="00EF7B93"/>
    <w:rsid w:val="00F259A8"/>
    <w:rsid w:val="00F65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2856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252E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217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CC226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2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247"/>
    <w:rPr>
      <w:rFonts w:ascii="Tahoma" w:hAnsi="Tahoma" w:cs="Tahoma"/>
      <w:sz w:val="16"/>
      <w:szCs w:val="16"/>
    </w:rPr>
  </w:style>
  <w:style w:type="paragraph" w:customStyle="1" w:styleId="t">
    <w:name w:val="t"/>
    <w:basedOn w:val="Normal"/>
    <w:link w:val="tChar"/>
    <w:qFormat/>
    <w:rsid w:val="00D13774"/>
    <w:pPr>
      <w:tabs>
        <w:tab w:val="left" w:pos="0"/>
      </w:tabs>
      <w:spacing w:after="0" w:line="240" w:lineRule="auto"/>
    </w:pPr>
    <w:rPr>
      <w:rFonts w:ascii="Times New Roman" w:eastAsia="Calibri" w:hAnsi="Times New Roman" w:cs="Times New Roman"/>
    </w:rPr>
  </w:style>
  <w:style w:type="paragraph" w:customStyle="1" w:styleId="tb">
    <w:name w:val="tb"/>
    <w:basedOn w:val="ListParagraph"/>
    <w:link w:val="tbChar"/>
    <w:qFormat/>
    <w:rsid w:val="00D13774"/>
    <w:pPr>
      <w:numPr>
        <w:numId w:val="19"/>
      </w:numPr>
      <w:spacing w:after="0" w:line="240" w:lineRule="auto"/>
      <w:ind w:left="356"/>
    </w:pPr>
    <w:rPr>
      <w:rFonts w:ascii="Times New Roman" w:eastAsia="Calibri" w:hAnsi="Times New Roman" w:cs="Times New Roman"/>
    </w:rPr>
  </w:style>
  <w:style w:type="character" w:customStyle="1" w:styleId="tChar">
    <w:name w:val="t Char"/>
    <w:basedOn w:val="DefaultParagraphFont"/>
    <w:link w:val="t"/>
    <w:rsid w:val="00D13774"/>
    <w:rPr>
      <w:rFonts w:ascii="Times New Roman" w:eastAsia="Calibri" w:hAnsi="Times New Roman" w:cs="Times New Roman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D13774"/>
  </w:style>
  <w:style w:type="character" w:customStyle="1" w:styleId="tbChar">
    <w:name w:val="tb Char"/>
    <w:basedOn w:val="ListParagraphChar"/>
    <w:link w:val="tb"/>
    <w:rsid w:val="00D13774"/>
    <w:rPr>
      <w:rFonts w:ascii="Times New Roman" w:eastAsia="Calibri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180F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0F96"/>
  </w:style>
  <w:style w:type="paragraph" w:styleId="Footer">
    <w:name w:val="footer"/>
    <w:basedOn w:val="Normal"/>
    <w:link w:val="FooterChar"/>
    <w:uiPriority w:val="99"/>
    <w:unhideWhenUsed/>
    <w:rsid w:val="00180F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0F96"/>
  </w:style>
  <w:style w:type="paragraph" w:customStyle="1" w:styleId="11E3E688A4464964B8CB7016D86E4AC1">
    <w:name w:val="11E3E688A4464964B8CB7016D86E4AC1"/>
    <w:rsid w:val="00180F96"/>
    <w:rPr>
      <w:rFonts w:eastAsiaTheme="minorEastAsia"/>
    </w:rPr>
  </w:style>
  <w:style w:type="character" w:styleId="PageNumber">
    <w:name w:val="page number"/>
    <w:basedOn w:val="DefaultParagraphFont"/>
    <w:rsid w:val="00180F96"/>
  </w:style>
  <w:style w:type="character" w:customStyle="1" w:styleId="Heading3Char">
    <w:name w:val="Heading 3 Char"/>
    <w:basedOn w:val="DefaultParagraphFont"/>
    <w:link w:val="Heading3"/>
    <w:uiPriority w:val="9"/>
    <w:semiHidden/>
    <w:rsid w:val="00BA252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F43BA-C2E7-4B96-8E1F-D0DB914EF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2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2015-12-04T08:45:00Z</dcterms:created>
  <dcterms:modified xsi:type="dcterms:W3CDTF">2015-12-04T08:45:00Z</dcterms:modified>
</cp:coreProperties>
</file>